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8B34FB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ямобура БМ-205 Д</w:t>
      </w:r>
      <w:r w:rsidR="00115D27">
        <w:rPr>
          <w:rFonts w:ascii="Times New Roman" w:hAnsi="Times New Roman" w:cs="Times New Roman"/>
          <w:b/>
          <w:sz w:val="28"/>
          <w:szCs w:val="28"/>
        </w:rPr>
        <w:t>-01</w:t>
      </w:r>
      <w:r w:rsidR="004056AC">
        <w:rPr>
          <w:rFonts w:ascii="Times New Roman" w:hAnsi="Times New Roman" w:cs="Times New Roman"/>
          <w:b/>
          <w:sz w:val="28"/>
          <w:szCs w:val="28"/>
        </w:rPr>
        <w:t xml:space="preserve"> (1 шт.)</w:t>
      </w:r>
      <w:bookmarkStart w:id="0" w:name="_GoBack"/>
      <w:bookmarkEnd w:id="0"/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15D27">
        <w:rPr>
          <w:rFonts w:ascii="Times New Roman" w:hAnsi="Times New Roman" w:cs="Times New Roman"/>
          <w:b/>
          <w:sz w:val="28"/>
          <w:szCs w:val="28"/>
        </w:rPr>
        <w:t>Н_6046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1287" w:rsidRPr="007B1287" w:rsidRDefault="007B1287" w:rsidP="007B128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287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комме</w:t>
      </w:r>
      <w:r>
        <w:rPr>
          <w:rFonts w:ascii="Times New Roman" w:hAnsi="Times New Roman" w:cs="Times New Roman"/>
          <w:sz w:val="28"/>
          <w:szCs w:val="28"/>
        </w:rPr>
        <w:t>рческого предложения компании машины для энергетической отрасли «ТехМодерн» г. Санкт-Петербург</w:t>
      </w:r>
      <w:r w:rsidRPr="007B1287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7B1287" w:rsidP="007B1287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287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7B128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вартала 2017 г. составляет 3,073</w:t>
      </w:r>
      <w:r w:rsidRPr="007B1287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27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056AC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0D9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1287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34FB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0CF7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Воробьева Юлия Викторовна</cp:lastModifiedBy>
  <cp:revision>7</cp:revision>
  <dcterms:created xsi:type="dcterms:W3CDTF">2017-04-22T01:50:00Z</dcterms:created>
  <dcterms:modified xsi:type="dcterms:W3CDTF">2017-12-12T09:25:00Z</dcterms:modified>
</cp:coreProperties>
</file>